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Энергетическая эффективность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B7A1F7" w:rsidR="00A77598" w:rsidRPr="0085382A" w:rsidRDefault="008538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48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484A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9F51D4" w:rsidR="004475DA" w:rsidRPr="0085382A" w:rsidRDefault="008538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E0F86C" w14:textId="77777777" w:rsidR="003948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08714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_Toc206508714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3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61A722DF" w14:textId="77777777" w:rsidR="0039484A" w:rsidRDefault="00DF3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15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_Toc206508715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3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63F1A478" w14:textId="77777777" w:rsidR="0039484A" w:rsidRDefault="00DF3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16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_Toc206508716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3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483F792B" w14:textId="77777777" w:rsidR="0039484A" w:rsidRDefault="00DF3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17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_Toc206508717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4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46183DD6" w14:textId="77777777" w:rsidR="0039484A" w:rsidRDefault="00DF3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18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_Toc206508718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6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2B092511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19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_Toc206508719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6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18DFCD5A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0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_Toc206508720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6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5CD5B6CE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1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_Toc206508721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6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0DD2F71F" w14:textId="77777777" w:rsidR="0039484A" w:rsidRDefault="00DF3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2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_Toc206508722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7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715F2485" w14:textId="77777777" w:rsidR="0039484A" w:rsidRDefault="00DF3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3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_Toc206508723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8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6A08EE5C" w14:textId="77777777" w:rsidR="0039484A" w:rsidRDefault="00DF3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4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_Toc206508724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9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73AD3CC6" w14:textId="77777777" w:rsidR="0039484A" w:rsidRDefault="00DF3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5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_Toc206508725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11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580173B6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6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_Toc206508726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11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4AC0E9A7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7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_Toc206508727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11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65D09205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8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_Toc206508728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11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0D7EA84E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29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_Toc206508729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11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4F0B6DAF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30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_Toc206508730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11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047BB901" w14:textId="77777777" w:rsidR="0039484A" w:rsidRDefault="00DF3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08731" w:history="1">
            <w:r w:rsidR="0039484A" w:rsidRPr="00FE78B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484A">
              <w:rPr>
                <w:noProof/>
                <w:webHidden/>
              </w:rPr>
              <w:tab/>
            </w:r>
            <w:r w:rsidR="0039484A">
              <w:rPr>
                <w:noProof/>
                <w:webHidden/>
              </w:rPr>
              <w:fldChar w:fldCharType="begin"/>
            </w:r>
            <w:r w:rsidR="0039484A">
              <w:rPr>
                <w:noProof/>
                <w:webHidden/>
              </w:rPr>
              <w:instrText xml:space="preserve"> PAGEREF _Toc206508731 \h </w:instrText>
            </w:r>
            <w:r w:rsidR="0039484A">
              <w:rPr>
                <w:noProof/>
                <w:webHidden/>
              </w:rPr>
            </w:r>
            <w:r w:rsidR="0039484A">
              <w:rPr>
                <w:noProof/>
                <w:webHidden/>
              </w:rPr>
              <w:fldChar w:fldCharType="separate"/>
            </w:r>
            <w:r w:rsidR="0039484A">
              <w:rPr>
                <w:noProof/>
                <w:webHidden/>
              </w:rPr>
              <w:t>11</w:t>
            </w:r>
            <w:r w:rsidR="0039484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08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студентами теоретических знаний и практических навыков исследования и разработки мероприятий по повышению энергоэффективности и энергосбережения в различных сферах экономики как важного фактора устойчивого развития страны.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08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Энергетическая эффективность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08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948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48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48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48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48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48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484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484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48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48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48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39484A">
              <w:rPr>
                <w:rFonts w:ascii="Times New Roman" w:hAnsi="Times New Roman" w:cs="Times New Roman"/>
              </w:rPr>
              <w:t>ПК-3 - Способен проводить экономический анализ и оценку устойчивости на уровне предприятий, отраслей, регионов и экономики в целом, выявлять возможности для интеграции устойчивых практик, разрабатывать и обосновывать стратегические меры, направленные на повышение рентабельности и конкурентоспособности с учетом экологических и социальных факторов, а также предлагать решения для оптимизации использования ресурсов и увеличения производственных объемов без увеличения нагрузки на окружающую среду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48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484A">
              <w:rPr>
                <w:rFonts w:ascii="Times New Roman" w:hAnsi="Times New Roman" w:cs="Times New Roman"/>
                <w:lang w:bidi="ru-RU"/>
              </w:rPr>
              <w:t xml:space="preserve">ПК-3.1 - Способен проводить всесторонний экономический анализ и мониторинг показателей устойчивости на разных уровнях, </w:t>
            </w:r>
            <w:proofErr w:type="gramStart"/>
            <w:r w:rsidRPr="0039484A">
              <w:rPr>
                <w:rFonts w:ascii="Times New Roman" w:hAnsi="Times New Roman" w:cs="Times New Roman"/>
                <w:lang w:bidi="ru-RU"/>
              </w:rPr>
              <w:t>выявлять и оценивать</w:t>
            </w:r>
            <w:proofErr w:type="gramEnd"/>
            <w:r w:rsidRPr="0039484A">
              <w:rPr>
                <w:rFonts w:ascii="Times New Roman" w:hAnsi="Times New Roman" w:cs="Times New Roman"/>
                <w:lang w:bidi="ru-RU"/>
              </w:rPr>
              <w:t xml:space="preserve"> возможности для внедрения устойчивых практик и технологий с учетом влияния основных факторов, таких как экологические и социальные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48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484A">
              <w:rPr>
                <w:rFonts w:ascii="Times New Roman" w:hAnsi="Times New Roman" w:cs="Times New Roman"/>
              </w:rPr>
              <w:t>основные экономические показатели и показатели устойчивости на различных уровнях.</w:t>
            </w:r>
            <w:r w:rsidRPr="003948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48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484A">
              <w:rPr>
                <w:rFonts w:ascii="Times New Roman" w:hAnsi="Times New Roman" w:cs="Times New Roman"/>
              </w:rPr>
              <w:t xml:space="preserve">осуществлять расчеты экономических показателей и показателей устойчивости на основе типовых методик; оценивать результативность внедрения мероприятий по энергосбережению и повышению </w:t>
            </w:r>
            <w:proofErr w:type="spellStart"/>
            <w:r w:rsidR="00FD518F" w:rsidRPr="0039484A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FD518F" w:rsidRPr="0039484A">
              <w:rPr>
                <w:rFonts w:ascii="Times New Roman" w:hAnsi="Times New Roman" w:cs="Times New Roman"/>
              </w:rPr>
              <w:t xml:space="preserve"> с учетом оценки рисков и возможных социально-экономических последствий</w:t>
            </w:r>
            <w:proofErr w:type="gramStart"/>
            <w:r w:rsidR="00FD518F" w:rsidRPr="0039484A">
              <w:rPr>
                <w:rFonts w:ascii="Times New Roman" w:hAnsi="Times New Roman" w:cs="Times New Roman"/>
              </w:rPr>
              <w:t>.</w:t>
            </w:r>
            <w:r w:rsidRPr="0039484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948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48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484A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социальных данных; навыками самостоятельного составления отчетности</w:t>
            </w:r>
            <w:proofErr w:type="gramStart"/>
            <w:r w:rsidR="00FD518F" w:rsidRPr="0039484A">
              <w:rPr>
                <w:rFonts w:ascii="Times New Roman" w:hAnsi="Times New Roman" w:cs="Times New Roman"/>
              </w:rPr>
              <w:t>.</w:t>
            </w:r>
            <w:r w:rsidRPr="003948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9484A" w14:paraId="31DD7F2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8610" w14:textId="77777777" w:rsidR="00751095" w:rsidRPr="003948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3948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484A">
              <w:rPr>
                <w:rFonts w:ascii="Times New Roman" w:hAnsi="Times New Roman" w:cs="Times New Roman"/>
              </w:rPr>
              <w:t xml:space="preserve"> предлагать / разрабатывать и применять экономически и финансово обоснованные организационно-управленческие решения в области устойчивого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C950" w14:textId="77777777" w:rsidR="00751095" w:rsidRPr="003948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484A">
              <w:rPr>
                <w:rFonts w:ascii="Times New Roman" w:hAnsi="Times New Roman" w:cs="Times New Roman"/>
                <w:lang w:bidi="ru-RU"/>
              </w:rPr>
              <w:t xml:space="preserve">ПК-4.2 - </w:t>
            </w:r>
            <w:proofErr w:type="gramStart"/>
            <w:r w:rsidRPr="0039484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9484A">
              <w:rPr>
                <w:rFonts w:ascii="Times New Roman" w:hAnsi="Times New Roman" w:cs="Times New Roman"/>
                <w:lang w:bidi="ru-RU"/>
              </w:rPr>
              <w:t xml:space="preserve"> разрабатывать и внедрять стратегии устойчивого развития, которые способствуют долгосрочному развитию организаций, снижению их экологического следа и увеличению социальной ответственности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4D010" w14:textId="77777777" w:rsidR="00751095" w:rsidRPr="003948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484A">
              <w:rPr>
                <w:rFonts w:ascii="Times New Roman" w:hAnsi="Times New Roman" w:cs="Times New Roman"/>
              </w:rPr>
              <w:t xml:space="preserve">экономические, экологические и технические основы энергосбережения (ресурсосбережения); методы и инструменты разработки и реализации программ повышения </w:t>
            </w:r>
            <w:proofErr w:type="spellStart"/>
            <w:r w:rsidR="00316402" w:rsidRPr="0039484A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316402" w:rsidRPr="0039484A">
              <w:rPr>
                <w:rFonts w:ascii="Times New Roman" w:hAnsi="Times New Roman" w:cs="Times New Roman"/>
              </w:rPr>
              <w:t>.</w:t>
            </w:r>
            <w:r w:rsidRPr="0039484A">
              <w:rPr>
                <w:rFonts w:ascii="Times New Roman" w:hAnsi="Times New Roman" w:cs="Times New Roman"/>
              </w:rPr>
              <w:t xml:space="preserve"> </w:t>
            </w:r>
          </w:p>
          <w:p w14:paraId="6D2ED305" w14:textId="77777777" w:rsidR="00751095" w:rsidRPr="003948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484A">
              <w:rPr>
                <w:rFonts w:ascii="Times New Roman" w:hAnsi="Times New Roman" w:cs="Times New Roman"/>
              </w:rPr>
              <w:t>планировать мероприятия по энергосбережению и оценивать их экологическую и экономическую эффективность</w:t>
            </w:r>
            <w:proofErr w:type="gramStart"/>
            <w:r w:rsidR="00FD518F" w:rsidRPr="0039484A">
              <w:rPr>
                <w:rFonts w:ascii="Times New Roman" w:hAnsi="Times New Roman" w:cs="Times New Roman"/>
              </w:rPr>
              <w:t>.</w:t>
            </w:r>
            <w:r w:rsidRPr="0039484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8626585" w14:textId="77777777" w:rsidR="00751095" w:rsidRPr="003948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48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484A">
              <w:rPr>
                <w:rFonts w:ascii="Times New Roman" w:hAnsi="Times New Roman" w:cs="Times New Roman"/>
              </w:rPr>
              <w:t>методами оценки экологических преимуществ и эффективности внедрения типовых мероприятий и энергосберегающих технологий</w:t>
            </w:r>
            <w:proofErr w:type="gramStart"/>
            <w:r w:rsidR="00FD518F" w:rsidRPr="0039484A">
              <w:rPr>
                <w:rFonts w:ascii="Times New Roman" w:hAnsi="Times New Roman" w:cs="Times New Roman"/>
              </w:rPr>
              <w:t>.</w:t>
            </w:r>
            <w:r w:rsidRPr="003948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9484A" w14:paraId="452869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3BADC" w14:textId="77777777" w:rsidR="00751095" w:rsidRPr="003948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>ПК-9 - Владеет навыками анализа экономических процессов, оценки динамики социально-экономических показателей и индикаторов развития экономики, а также подготовки, разработки и реализации предложений в области государственной экономической политики и стратегических решений на микр</w:t>
            </w:r>
            <w:proofErr w:type="gramStart"/>
            <w:r w:rsidRPr="0039484A">
              <w:rPr>
                <w:rFonts w:ascii="Times New Roman" w:hAnsi="Times New Roman" w:cs="Times New Roman"/>
              </w:rPr>
              <w:t>о-</w:t>
            </w:r>
            <w:proofErr w:type="gramEnd"/>
            <w:r w:rsidRPr="0039484A">
              <w:rPr>
                <w:rFonts w:ascii="Times New Roman" w:hAnsi="Times New Roman" w:cs="Times New Roman"/>
              </w:rPr>
              <w:t xml:space="preserve">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44C89" w14:textId="77777777" w:rsidR="00751095" w:rsidRPr="003948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484A">
              <w:rPr>
                <w:rFonts w:ascii="Times New Roman" w:hAnsi="Times New Roman" w:cs="Times New Roman"/>
                <w:lang w:bidi="ru-RU"/>
              </w:rPr>
              <w:t xml:space="preserve">ПК-9.2 - </w:t>
            </w:r>
            <w:proofErr w:type="gramStart"/>
            <w:r w:rsidRPr="0039484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9484A">
              <w:rPr>
                <w:rFonts w:ascii="Times New Roman" w:hAnsi="Times New Roman" w:cs="Times New Roman"/>
                <w:lang w:bidi="ru-RU"/>
              </w:rPr>
              <w:t xml:space="preserve"> оценивать динамику социально-экономических показателей и индикаторов, чтобы прогнозировать экономическое развитие и выявлять потенциальные риски, сравнивая и интерпретируя данные с надежностью и точностью для обоснования выводов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8E99B" w14:textId="77777777" w:rsidR="00751095" w:rsidRPr="003948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484A">
              <w:rPr>
                <w:rFonts w:ascii="Times New Roman" w:hAnsi="Times New Roman" w:cs="Times New Roman"/>
              </w:rPr>
              <w:t>способы сбора и обработки социально-экономических показателей и индикаторов;  отечественные и зарубежные источники социально-экономических показателей; основные подходы к оценке воздействия мер государственной экономической политики и  ограничения применения этих подходов на практике.</w:t>
            </w:r>
            <w:r w:rsidRPr="0039484A">
              <w:rPr>
                <w:rFonts w:ascii="Times New Roman" w:hAnsi="Times New Roman" w:cs="Times New Roman"/>
              </w:rPr>
              <w:t xml:space="preserve"> </w:t>
            </w:r>
          </w:p>
          <w:p w14:paraId="7D269DDF" w14:textId="77777777" w:rsidR="00751095" w:rsidRPr="003948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484A">
              <w:rPr>
                <w:rFonts w:ascii="Times New Roman" w:hAnsi="Times New Roman" w:cs="Times New Roman"/>
              </w:rPr>
              <w:t>осуществлять оценку социально-экономических показателей и индикаторов, а также воздействия мер государственной экономической политики; определять перспективы экономического развития</w:t>
            </w:r>
            <w:proofErr w:type="gramStart"/>
            <w:r w:rsidR="00FD518F" w:rsidRPr="0039484A">
              <w:rPr>
                <w:rFonts w:ascii="Times New Roman" w:hAnsi="Times New Roman" w:cs="Times New Roman"/>
              </w:rPr>
              <w:t>.</w:t>
            </w:r>
            <w:r w:rsidRPr="0039484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D83678D" w14:textId="77777777" w:rsidR="00751095" w:rsidRPr="003948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48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484A">
              <w:rPr>
                <w:rFonts w:ascii="Times New Roman" w:hAnsi="Times New Roman" w:cs="Times New Roman"/>
              </w:rPr>
              <w:t>методами анализа полученных данных и прогнозирования социально-экономического развития</w:t>
            </w:r>
            <w:proofErr w:type="gramStart"/>
            <w:r w:rsidR="00FD518F" w:rsidRPr="0039484A">
              <w:rPr>
                <w:rFonts w:ascii="Times New Roman" w:hAnsi="Times New Roman" w:cs="Times New Roman"/>
              </w:rPr>
              <w:t>.</w:t>
            </w:r>
            <w:r w:rsidRPr="003948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948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087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Энергоэффективность как фактор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как новая парадигма развития общества. Факторы устойчивого развития. Энергетическая стратегия России. Основные термины и понятия. Производство и потребление топливно-энергетических ресурсов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908F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647F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Государственное регулирование в области энергосбережения и повышения энергетической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D86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обеспечение и способы регулирования энергосберегающей деятельности. Энергетическая стратегия России до 2050 года: основные положения. Закон ФЗ-261 как инструмент реализации программы энергосбережения.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A23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6C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637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C86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A138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49F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Экологические аспекты энергосбережения и энергоэффективности.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E6D2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существующих источников энергии с точки зрения их воздействия на окружающую среду. Возобновляемые и экологически чистые источники энергии. Внедрение энергосберегающих технологий и улучшение экологической ситуации. Экологическая оценка энергосберегающих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CA5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14B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D55D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F31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9ABA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F016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поддержка  мероприятий по обеспечению   энергоэффективности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691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и формы поддержки. Экономическое стимулирование повышения энергетической эффективности. Нематериальное стимулирование и мотивация.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3376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4CD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D4C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83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A771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FD1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Мировой опыт развития систем энергосбережения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84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повышения эффективности использования топливно-энергетических ресурсов. Национальные программы энергосбережения европейских стран. Принцип EE1st. Энергосбережение и энергоэффективность в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E52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311B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42F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5FF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6BCA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B9B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Энергосбережение и энергоэффективность на региональном и муниципальном уровнях.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19A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Энергоэффективность социально-экономических систем региона. Энергетическая безопасность. Формирование энергетической политики региона. Повышение энергоэффективности муниципального образования: основные требования. Формирование комплексной системы учета и мониторинга в сфере энергоэффективности. Экономический эффект от внедрения энергосберегающих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09F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021A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D52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0C8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6AE7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64E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Интеллектуальные аспекты управления энергетическими потоками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0FA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современных городов. Понятия «смарт-город», «смарт-решение» и «смарт-система». Основные модели внедрения энергетических смарт-систем.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C1E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221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998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C94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C174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84E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Энергоэффективность и энергосбережение в бюджетных и коммерческих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B96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проведения энергоаудита. Энергетические паспорта. Программы энергосбережения учреждений и предприятий, источники их финансирования. Оценка эффективности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01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8E0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075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074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FBE5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796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Энергоменеджмент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691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в области энергоменеджмента. ГОСТ Р ИСО 50001-2023: основные положения. Служба энергоменеджмента в организации: основные функции и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B9C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936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975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7CD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087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087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484A">
              <w:rPr>
                <w:rFonts w:ascii="Times New Roman" w:hAnsi="Times New Roman" w:cs="Times New Roman"/>
                <w:sz w:val="24"/>
                <w:szCs w:val="24"/>
              </w:rPr>
              <w:t xml:space="preserve">Чекалин В.С. Управление </w:t>
            </w:r>
            <w:proofErr w:type="spellStart"/>
            <w:r w:rsidRPr="0039484A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энергоэффективностью</w:t>
            </w:r>
            <w:proofErr w:type="spellEnd"/>
            <w:r w:rsidRPr="0039484A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ресурсосбережением</w:t>
            </w:r>
            <w:proofErr w:type="gramStart"/>
            <w:r w:rsidRPr="003948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84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9484A" w:rsidRDefault="00DF3F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ффективностью.pdf</w:t>
              </w:r>
            </w:hyperlink>
          </w:p>
        </w:tc>
      </w:tr>
      <w:tr w:rsidR="00262CF0" w:rsidRPr="0085382A" w14:paraId="7707A7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9BBC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484A">
              <w:rPr>
                <w:rFonts w:ascii="Times New Roman" w:hAnsi="Times New Roman" w:cs="Times New Roman"/>
                <w:sz w:val="24"/>
                <w:szCs w:val="24"/>
              </w:rPr>
              <w:t>Дятлов С.А. Основы концепции устойчивого развития</w:t>
            </w:r>
            <w:proofErr w:type="gramStart"/>
            <w:r w:rsidRPr="003948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84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A585B7" w14:textId="77777777" w:rsidR="00262CF0" w:rsidRPr="007E6725" w:rsidRDefault="00DF3F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9484A">
                <w:rPr>
                  <w:color w:val="00008B"/>
                  <w:u w:val="single"/>
                  <w:lang w:val="en-US"/>
                </w:rPr>
                <w:t>https://znanium.ru/catalog/document?id=432211</w:t>
              </w:r>
            </w:hyperlink>
          </w:p>
        </w:tc>
      </w:tr>
      <w:tr w:rsidR="00262CF0" w:rsidRPr="0085382A" w14:paraId="7084EC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B1DA8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484A">
              <w:rPr>
                <w:rFonts w:ascii="Times New Roman" w:hAnsi="Times New Roman" w:cs="Times New Roman"/>
                <w:sz w:val="24"/>
                <w:szCs w:val="24"/>
              </w:rPr>
              <w:t xml:space="preserve">Ануфриев В.П., Гудим Ю.В., Каминов А.А. Устойчивое развитие.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Энергоэффективность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Зеленая экономика. М.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193EA3" w14:textId="77777777" w:rsidR="00262CF0" w:rsidRPr="007E6725" w:rsidRDefault="00DF3F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9484A">
                <w:rPr>
                  <w:color w:val="00008B"/>
                  <w:u w:val="single"/>
                  <w:lang w:val="en-US"/>
                </w:rPr>
                <w:t>https://znanium.ru/catalog/document?id=425471</w:t>
              </w:r>
            </w:hyperlink>
          </w:p>
        </w:tc>
      </w:tr>
    </w:tbl>
    <w:p w14:paraId="570D085B" w14:textId="77777777" w:rsidR="0091168E" w:rsidRPr="0039484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087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D1018C" w14:textId="77777777" w:rsidTr="007B550D">
        <w:tc>
          <w:tcPr>
            <w:tcW w:w="9345" w:type="dxa"/>
          </w:tcPr>
          <w:p w14:paraId="36616E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AF5DFD" w14:textId="77777777" w:rsidTr="007B550D">
        <w:tc>
          <w:tcPr>
            <w:tcW w:w="9345" w:type="dxa"/>
          </w:tcPr>
          <w:p w14:paraId="37352A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4248D6" w14:textId="77777777" w:rsidTr="007B550D">
        <w:tc>
          <w:tcPr>
            <w:tcW w:w="9345" w:type="dxa"/>
          </w:tcPr>
          <w:p w14:paraId="1BB56D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D1979B" w14:textId="77777777" w:rsidTr="007B550D">
        <w:tc>
          <w:tcPr>
            <w:tcW w:w="9345" w:type="dxa"/>
          </w:tcPr>
          <w:p w14:paraId="7BF0FA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087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3F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08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48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48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8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48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8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948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48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84A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84A">
              <w:rPr>
                <w:sz w:val="22"/>
                <w:szCs w:val="22"/>
              </w:rPr>
              <w:t>комплексом</w:t>
            </w:r>
            <w:proofErr w:type="gramStart"/>
            <w:r w:rsidRPr="0039484A">
              <w:rPr>
                <w:sz w:val="22"/>
                <w:szCs w:val="22"/>
              </w:rPr>
              <w:t>.С</w:t>
            </w:r>
            <w:proofErr w:type="gramEnd"/>
            <w:r w:rsidRPr="0039484A">
              <w:rPr>
                <w:sz w:val="22"/>
                <w:szCs w:val="22"/>
              </w:rPr>
              <w:t>пециализированная</w:t>
            </w:r>
            <w:proofErr w:type="spellEnd"/>
            <w:r w:rsidRPr="0039484A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39484A">
              <w:rPr>
                <w:sz w:val="22"/>
                <w:szCs w:val="22"/>
              </w:rPr>
              <w:t>.К</w:t>
            </w:r>
            <w:proofErr w:type="gramEnd"/>
            <w:r w:rsidRPr="0039484A">
              <w:rPr>
                <w:sz w:val="22"/>
                <w:szCs w:val="22"/>
              </w:rPr>
              <w:t xml:space="preserve">омпьютер </w:t>
            </w:r>
            <w:r w:rsidRPr="0039484A">
              <w:rPr>
                <w:sz w:val="22"/>
                <w:szCs w:val="22"/>
                <w:lang w:val="en-US"/>
              </w:rPr>
              <w:t>Intel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I</w:t>
            </w:r>
            <w:r w:rsidRPr="0039484A">
              <w:rPr>
                <w:sz w:val="22"/>
                <w:szCs w:val="22"/>
              </w:rPr>
              <w:t>5-7400/16</w:t>
            </w:r>
            <w:r w:rsidRPr="0039484A">
              <w:rPr>
                <w:sz w:val="22"/>
                <w:szCs w:val="22"/>
                <w:lang w:val="en-US"/>
              </w:rPr>
              <w:t>Gb</w:t>
            </w:r>
            <w:r w:rsidRPr="0039484A">
              <w:rPr>
                <w:sz w:val="22"/>
                <w:szCs w:val="22"/>
              </w:rPr>
              <w:t>/1</w:t>
            </w:r>
            <w:r w:rsidRPr="0039484A">
              <w:rPr>
                <w:sz w:val="22"/>
                <w:szCs w:val="22"/>
                <w:lang w:val="en-US"/>
              </w:rPr>
              <w:t>Tb</w:t>
            </w:r>
            <w:r w:rsidRPr="0039484A">
              <w:rPr>
                <w:sz w:val="22"/>
                <w:szCs w:val="22"/>
              </w:rPr>
              <w:t xml:space="preserve">/ видеокарта </w:t>
            </w:r>
            <w:r w:rsidRPr="0039484A">
              <w:rPr>
                <w:sz w:val="22"/>
                <w:szCs w:val="22"/>
                <w:lang w:val="en-US"/>
              </w:rPr>
              <w:t>NVIDIA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GeForce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GT</w:t>
            </w:r>
            <w:r w:rsidRPr="0039484A">
              <w:rPr>
                <w:sz w:val="22"/>
                <w:szCs w:val="22"/>
              </w:rPr>
              <w:t xml:space="preserve"> 710/Монитор. </w:t>
            </w:r>
            <w:r w:rsidRPr="0039484A">
              <w:rPr>
                <w:sz w:val="22"/>
                <w:szCs w:val="22"/>
                <w:lang w:val="en-US"/>
              </w:rPr>
              <w:t>DELL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S</w:t>
            </w:r>
            <w:r w:rsidRPr="0039484A">
              <w:rPr>
                <w:sz w:val="22"/>
                <w:szCs w:val="22"/>
              </w:rPr>
              <w:t>2218</w:t>
            </w:r>
            <w:r w:rsidRPr="0039484A">
              <w:rPr>
                <w:sz w:val="22"/>
                <w:szCs w:val="22"/>
                <w:lang w:val="en-US"/>
              </w:rPr>
              <w:t>H</w:t>
            </w:r>
            <w:r w:rsidRPr="0039484A">
              <w:rPr>
                <w:sz w:val="22"/>
                <w:szCs w:val="22"/>
              </w:rPr>
              <w:t xml:space="preserve"> - 17 </w:t>
            </w:r>
            <w:proofErr w:type="gramStart"/>
            <w:r w:rsidRPr="0039484A">
              <w:rPr>
                <w:sz w:val="22"/>
                <w:szCs w:val="22"/>
              </w:rPr>
              <w:t>шт.,</w:t>
            </w:r>
            <w:proofErr w:type="gramEnd"/>
            <w:r w:rsidRPr="0039484A">
              <w:rPr>
                <w:sz w:val="22"/>
                <w:szCs w:val="22"/>
              </w:rPr>
              <w:t xml:space="preserve"> Точка беспроводного доступа </w:t>
            </w:r>
            <w:r w:rsidRPr="0039484A">
              <w:rPr>
                <w:sz w:val="22"/>
                <w:szCs w:val="22"/>
                <w:lang w:val="en-US"/>
              </w:rPr>
              <w:t>Wi</w:t>
            </w:r>
            <w:r w:rsidRPr="0039484A">
              <w:rPr>
                <w:sz w:val="22"/>
                <w:szCs w:val="22"/>
              </w:rPr>
              <w:t>-</w:t>
            </w:r>
            <w:r w:rsidRPr="0039484A">
              <w:rPr>
                <w:sz w:val="22"/>
                <w:szCs w:val="22"/>
                <w:lang w:val="en-US"/>
              </w:rPr>
              <w:t>Fi</w:t>
            </w:r>
            <w:r w:rsidRPr="0039484A">
              <w:rPr>
                <w:sz w:val="22"/>
                <w:szCs w:val="22"/>
              </w:rPr>
              <w:t xml:space="preserve"> Тип1 </w:t>
            </w:r>
            <w:r w:rsidRPr="0039484A">
              <w:rPr>
                <w:sz w:val="22"/>
                <w:szCs w:val="22"/>
                <w:lang w:val="en-US"/>
              </w:rPr>
              <w:t>UBIQUITI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UAP</w:t>
            </w:r>
            <w:r w:rsidRPr="0039484A">
              <w:rPr>
                <w:sz w:val="22"/>
                <w:szCs w:val="22"/>
              </w:rPr>
              <w:t>-</w:t>
            </w:r>
            <w:r w:rsidRPr="0039484A">
              <w:rPr>
                <w:sz w:val="22"/>
                <w:szCs w:val="22"/>
                <w:lang w:val="en-US"/>
              </w:rPr>
              <w:t>AC</w:t>
            </w:r>
            <w:r w:rsidRPr="0039484A">
              <w:rPr>
                <w:sz w:val="22"/>
                <w:szCs w:val="22"/>
              </w:rPr>
              <w:t>-</w:t>
            </w:r>
            <w:r w:rsidRPr="0039484A">
              <w:rPr>
                <w:sz w:val="22"/>
                <w:szCs w:val="22"/>
                <w:lang w:val="en-US"/>
              </w:rPr>
              <w:t>PRO</w:t>
            </w:r>
            <w:r w:rsidRPr="0039484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48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8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484A" w14:paraId="60763118" w14:textId="77777777" w:rsidTr="008416EB">
        <w:tc>
          <w:tcPr>
            <w:tcW w:w="7797" w:type="dxa"/>
            <w:shd w:val="clear" w:color="auto" w:fill="auto"/>
          </w:tcPr>
          <w:p w14:paraId="11B20421" w14:textId="77777777" w:rsidR="002C735C" w:rsidRPr="003948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84A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84A">
              <w:rPr>
                <w:sz w:val="22"/>
                <w:szCs w:val="22"/>
              </w:rPr>
              <w:t>комплексом</w:t>
            </w:r>
            <w:proofErr w:type="gramStart"/>
            <w:r w:rsidRPr="0039484A">
              <w:rPr>
                <w:sz w:val="22"/>
                <w:szCs w:val="22"/>
              </w:rPr>
              <w:t>.С</w:t>
            </w:r>
            <w:proofErr w:type="gramEnd"/>
            <w:r w:rsidRPr="0039484A">
              <w:rPr>
                <w:sz w:val="22"/>
                <w:szCs w:val="22"/>
              </w:rPr>
              <w:t>пециализированная</w:t>
            </w:r>
            <w:proofErr w:type="spellEnd"/>
            <w:r w:rsidRPr="0039484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84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39484A">
              <w:rPr>
                <w:sz w:val="22"/>
                <w:szCs w:val="22"/>
                <w:lang w:val="en-US"/>
              </w:rPr>
              <w:t>Intel</w:t>
            </w:r>
            <w:r w:rsidRPr="0039484A">
              <w:rPr>
                <w:sz w:val="22"/>
                <w:szCs w:val="22"/>
              </w:rPr>
              <w:t xml:space="preserve">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84A">
              <w:rPr>
                <w:sz w:val="22"/>
                <w:szCs w:val="22"/>
              </w:rPr>
              <w:t xml:space="preserve">3-2100 2.4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84A">
              <w:rPr>
                <w:sz w:val="22"/>
                <w:szCs w:val="22"/>
              </w:rPr>
              <w:t>/500/4/</w:t>
            </w:r>
            <w:r w:rsidRPr="0039484A">
              <w:rPr>
                <w:sz w:val="22"/>
                <w:szCs w:val="22"/>
                <w:lang w:val="en-US"/>
              </w:rPr>
              <w:t>Acer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V</w:t>
            </w:r>
            <w:r w:rsidRPr="0039484A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9484A">
              <w:rPr>
                <w:sz w:val="22"/>
                <w:szCs w:val="22"/>
                <w:lang w:val="en-US"/>
              </w:rPr>
              <w:t>Panasonic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PT</w:t>
            </w:r>
            <w:r w:rsidRPr="0039484A">
              <w:rPr>
                <w:sz w:val="22"/>
                <w:szCs w:val="22"/>
              </w:rPr>
              <w:t>-</w:t>
            </w:r>
            <w:r w:rsidRPr="0039484A">
              <w:rPr>
                <w:sz w:val="22"/>
                <w:szCs w:val="22"/>
                <w:lang w:val="en-US"/>
              </w:rPr>
              <w:t>VX</w:t>
            </w:r>
            <w:r w:rsidRPr="0039484A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Champion</w:t>
            </w:r>
            <w:r w:rsidRPr="0039484A">
              <w:rPr>
                <w:sz w:val="22"/>
                <w:szCs w:val="22"/>
              </w:rPr>
              <w:t xml:space="preserve"> 244х183см </w:t>
            </w:r>
            <w:r w:rsidRPr="0039484A">
              <w:rPr>
                <w:sz w:val="22"/>
                <w:szCs w:val="22"/>
                <w:lang w:val="en-US"/>
              </w:rPr>
              <w:t>SCM</w:t>
            </w:r>
            <w:r w:rsidRPr="0039484A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39484A">
              <w:rPr>
                <w:sz w:val="22"/>
                <w:szCs w:val="22"/>
                <w:lang w:val="en-US"/>
              </w:rPr>
              <w:t>MW</w:t>
            </w:r>
            <w:r w:rsidRPr="0039484A">
              <w:rPr>
                <w:sz w:val="22"/>
                <w:szCs w:val="22"/>
              </w:rPr>
              <w:t xml:space="preserve">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84A">
              <w:rPr>
                <w:sz w:val="22"/>
                <w:szCs w:val="22"/>
              </w:rPr>
              <w:t xml:space="preserve"> 200*200см</w:t>
            </w:r>
            <w:proofErr w:type="gramEnd"/>
            <w:r w:rsidRPr="0039484A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39484A">
              <w:rPr>
                <w:sz w:val="22"/>
                <w:szCs w:val="22"/>
                <w:lang w:val="en-US"/>
              </w:rPr>
              <w:t>Panasonic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PT</w:t>
            </w:r>
            <w:r w:rsidRPr="0039484A">
              <w:rPr>
                <w:sz w:val="22"/>
                <w:szCs w:val="22"/>
              </w:rPr>
              <w:t>-</w:t>
            </w:r>
            <w:r w:rsidRPr="0039484A">
              <w:rPr>
                <w:sz w:val="22"/>
                <w:szCs w:val="22"/>
                <w:lang w:val="en-US"/>
              </w:rPr>
              <w:t>VX</w:t>
            </w:r>
            <w:r w:rsidRPr="0039484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553243" w14:textId="77777777" w:rsidR="002C735C" w:rsidRPr="003948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8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484A" w14:paraId="3AA9DAE1" w14:textId="77777777" w:rsidTr="008416EB">
        <w:tc>
          <w:tcPr>
            <w:tcW w:w="7797" w:type="dxa"/>
            <w:shd w:val="clear" w:color="auto" w:fill="auto"/>
          </w:tcPr>
          <w:p w14:paraId="31465031" w14:textId="77777777" w:rsidR="002C735C" w:rsidRPr="003948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84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84A">
              <w:rPr>
                <w:sz w:val="22"/>
                <w:szCs w:val="22"/>
              </w:rPr>
              <w:t>комплексом</w:t>
            </w:r>
            <w:proofErr w:type="gramStart"/>
            <w:r w:rsidRPr="0039484A">
              <w:rPr>
                <w:sz w:val="22"/>
                <w:szCs w:val="22"/>
              </w:rPr>
              <w:t>.С</w:t>
            </w:r>
            <w:proofErr w:type="gramEnd"/>
            <w:r w:rsidRPr="0039484A">
              <w:rPr>
                <w:sz w:val="22"/>
                <w:szCs w:val="22"/>
              </w:rPr>
              <w:t>пециализированная</w:t>
            </w:r>
            <w:proofErr w:type="spellEnd"/>
            <w:r w:rsidRPr="0039484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84A">
              <w:rPr>
                <w:sz w:val="22"/>
                <w:szCs w:val="22"/>
              </w:rPr>
              <w:t>.К</w:t>
            </w:r>
            <w:proofErr w:type="gramEnd"/>
            <w:r w:rsidRPr="0039484A">
              <w:rPr>
                <w:sz w:val="22"/>
                <w:szCs w:val="22"/>
              </w:rPr>
              <w:t xml:space="preserve">омпьютер </w:t>
            </w:r>
            <w:r w:rsidRPr="0039484A">
              <w:rPr>
                <w:sz w:val="22"/>
                <w:szCs w:val="22"/>
                <w:lang w:val="en-US"/>
              </w:rPr>
              <w:t>Intel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I</w:t>
            </w:r>
            <w:r w:rsidRPr="0039484A">
              <w:rPr>
                <w:sz w:val="22"/>
                <w:szCs w:val="22"/>
              </w:rPr>
              <w:t>5-7400/16</w:t>
            </w:r>
            <w:r w:rsidRPr="0039484A">
              <w:rPr>
                <w:sz w:val="22"/>
                <w:szCs w:val="22"/>
                <w:lang w:val="en-US"/>
              </w:rPr>
              <w:t>Gb</w:t>
            </w:r>
            <w:r w:rsidRPr="0039484A">
              <w:rPr>
                <w:sz w:val="22"/>
                <w:szCs w:val="22"/>
              </w:rPr>
              <w:t>/1</w:t>
            </w:r>
            <w:r w:rsidRPr="0039484A">
              <w:rPr>
                <w:sz w:val="22"/>
                <w:szCs w:val="22"/>
                <w:lang w:val="en-US"/>
              </w:rPr>
              <w:t>Tb</w:t>
            </w:r>
            <w:r w:rsidRPr="0039484A">
              <w:rPr>
                <w:sz w:val="22"/>
                <w:szCs w:val="22"/>
              </w:rPr>
              <w:t xml:space="preserve">/ видеокарта </w:t>
            </w:r>
            <w:r w:rsidRPr="0039484A">
              <w:rPr>
                <w:sz w:val="22"/>
                <w:szCs w:val="22"/>
                <w:lang w:val="en-US"/>
              </w:rPr>
              <w:t>NVIDIA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GeForce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GT</w:t>
            </w:r>
            <w:r w:rsidRPr="0039484A">
              <w:rPr>
                <w:sz w:val="22"/>
                <w:szCs w:val="22"/>
              </w:rPr>
              <w:t xml:space="preserve"> 710/Монитор </w:t>
            </w:r>
            <w:r w:rsidRPr="0039484A">
              <w:rPr>
                <w:sz w:val="22"/>
                <w:szCs w:val="22"/>
                <w:lang w:val="en-US"/>
              </w:rPr>
              <w:t>DELL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S</w:t>
            </w:r>
            <w:r w:rsidRPr="0039484A">
              <w:rPr>
                <w:sz w:val="22"/>
                <w:szCs w:val="22"/>
              </w:rPr>
              <w:t>2218</w:t>
            </w:r>
            <w:r w:rsidRPr="0039484A">
              <w:rPr>
                <w:sz w:val="22"/>
                <w:szCs w:val="22"/>
                <w:lang w:val="en-US"/>
              </w:rPr>
              <w:t>H</w:t>
            </w:r>
            <w:r w:rsidRPr="0039484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Switch</w:t>
            </w:r>
            <w:r w:rsidRPr="0039484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x</w:t>
            </w:r>
            <w:r w:rsidRPr="0039484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84A">
              <w:rPr>
                <w:sz w:val="22"/>
                <w:szCs w:val="22"/>
              </w:rPr>
              <w:t>подпружинен</w:t>
            </w:r>
            <w:proofErr w:type="gramStart"/>
            <w:r w:rsidRPr="0039484A">
              <w:rPr>
                <w:sz w:val="22"/>
                <w:szCs w:val="22"/>
              </w:rPr>
              <w:t>.р</w:t>
            </w:r>
            <w:proofErr w:type="gramEnd"/>
            <w:r w:rsidRPr="0039484A">
              <w:rPr>
                <w:sz w:val="22"/>
                <w:szCs w:val="22"/>
              </w:rPr>
              <w:t>учной</w:t>
            </w:r>
            <w:proofErr w:type="spellEnd"/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MW</w:t>
            </w:r>
            <w:r w:rsidRPr="0039484A">
              <w:rPr>
                <w:sz w:val="22"/>
                <w:szCs w:val="22"/>
              </w:rPr>
              <w:t xml:space="preserve">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84A">
              <w:rPr>
                <w:sz w:val="22"/>
                <w:szCs w:val="22"/>
              </w:rPr>
              <w:t xml:space="preserve"> 200х200см (</w:t>
            </w:r>
            <w:r w:rsidRPr="0039484A">
              <w:rPr>
                <w:sz w:val="22"/>
                <w:szCs w:val="22"/>
                <w:lang w:val="en-US"/>
              </w:rPr>
              <w:t>S</w:t>
            </w:r>
            <w:r w:rsidRPr="0039484A">
              <w:rPr>
                <w:sz w:val="22"/>
                <w:szCs w:val="22"/>
              </w:rPr>
              <w:t>/</w:t>
            </w:r>
            <w:r w:rsidRPr="0039484A">
              <w:rPr>
                <w:sz w:val="22"/>
                <w:szCs w:val="22"/>
                <w:lang w:val="en-US"/>
              </w:rPr>
              <w:t>N</w:t>
            </w:r>
            <w:r w:rsidRPr="0039484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F45E8" w14:textId="77777777" w:rsidR="002C735C" w:rsidRPr="003948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8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484A" w14:paraId="4B383F83" w14:textId="77777777" w:rsidTr="008416EB">
        <w:tc>
          <w:tcPr>
            <w:tcW w:w="7797" w:type="dxa"/>
            <w:shd w:val="clear" w:color="auto" w:fill="auto"/>
          </w:tcPr>
          <w:p w14:paraId="213EBE7C" w14:textId="77777777" w:rsidR="002C735C" w:rsidRPr="003948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84A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84A">
              <w:rPr>
                <w:sz w:val="22"/>
                <w:szCs w:val="22"/>
              </w:rPr>
              <w:t>комплексом</w:t>
            </w:r>
            <w:proofErr w:type="gramStart"/>
            <w:r w:rsidRPr="0039484A">
              <w:rPr>
                <w:sz w:val="22"/>
                <w:szCs w:val="22"/>
              </w:rPr>
              <w:t>.С</w:t>
            </w:r>
            <w:proofErr w:type="gramEnd"/>
            <w:r w:rsidRPr="0039484A">
              <w:rPr>
                <w:sz w:val="22"/>
                <w:szCs w:val="22"/>
              </w:rPr>
              <w:t>пециализированная</w:t>
            </w:r>
            <w:proofErr w:type="spellEnd"/>
            <w:r w:rsidRPr="0039484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84A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39484A">
              <w:rPr>
                <w:sz w:val="22"/>
                <w:szCs w:val="22"/>
                <w:lang w:val="en-US"/>
              </w:rPr>
              <w:t>Intel</w:t>
            </w:r>
            <w:r w:rsidRPr="0039484A">
              <w:rPr>
                <w:sz w:val="22"/>
                <w:szCs w:val="22"/>
              </w:rPr>
              <w:t xml:space="preserve">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84A">
              <w:rPr>
                <w:sz w:val="22"/>
                <w:szCs w:val="22"/>
              </w:rPr>
              <w:t xml:space="preserve">3-2100 2.4 </w:t>
            </w:r>
            <w:proofErr w:type="spellStart"/>
            <w:r w:rsidRPr="0039484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84A">
              <w:rPr>
                <w:sz w:val="22"/>
                <w:szCs w:val="22"/>
              </w:rPr>
              <w:t>/500/4/</w:t>
            </w:r>
            <w:r w:rsidRPr="0039484A">
              <w:rPr>
                <w:sz w:val="22"/>
                <w:szCs w:val="22"/>
                <w:lang w:val="en-US"/>
              </w:rPr>
              <w:t>Acer</w:t>
            </w:r>
            <w:r w:rsidRPr="0039484A">
              <w:rPr>
                <w:sz w:val="22"/>
                <w:szCs w:val="22"/>
              </w:rPr>
              <w:t xml:space="preserve"> </w:t>
            </w:r>
            <w:r w:rsidRPr="0039484A">
              <w:rPr>
                <w:sz w:val="22"/>
                <w:szCs w:val="22"/>
                <w:lang w:val="en-US"/>
              </w:rPr>
              <w:t>V</w:t>
            </w:r>
            <w:r w:rsidRPr="0039484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9484A">
              <w:rPr>
                <w:sz w:val="22"/>
                <w:szCs w:val="22"/>
                <w:lang w:val="en-US"/>
              </w:rPr>
              <w:t>Epson</w:t>
            </w:r>
            <w:r w:rsidRPr="0039484A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484A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7F1E5F3A" w14:textId="77777777" w:rsidR="002C735C" w:rsidRPr="003948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48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087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08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08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087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484A" w14:paraId="11E404C2" w14:textId="77777777" w:rsidTr="0039484A">
        <w:tc>
          <w:tcPr>
            <w:tcW w:w="562" w:type="dxa"/>
          </w:tcPr>
          <w:p w14:paraId="7B103AD7" w14:textId="77777777" w:rsidR="0039484A" w:rsidRPr="0085382A" w:rsidRDefault="003948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8AE4D9B" w14:textId="77777777" w:rsidR="0039484A" w:rsidRDefault="003948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087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48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8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087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484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484A" w14:paraId="5A1C9382" w14:textId="77777777" w:rsidTr="00801458">
        <w:tc>
          <w:tcPr>
            <w:tcW w:w="2336" w:type="dxa"/>
          </w:tcPr>
          <w:p w14:paraId="4C518DAB" w14:textId="77777777" w:rsidR="005D65A5" w:rsidRPr="003948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8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48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8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48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8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48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8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484A" w14:paraId="07658034" w14:textId="77777777" w:rsidTr="00801458">
        <w:tc>
          <w:tcPr>
            <w:tcW w:w="2336" w:type="dxa"/>
          </w:tcPr>
          <w:p w14:paraId="1553D698" w14:textId="78F29BFB" w:rsidR="005D65A5" w:rsidRPr="003948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9484A" w14:paraId="06E7CD26" w14:textId="77777777" w:rsidTr="00801458">
        <w:tc>
          <w:tcPr>
            <w:tcW w:w="2336" w:type="dxa"/>
          </w:tcPr>
          <w:p w14:paraId="47E95FC7" w14:textId="77777777" w:rsidR="005D65A5" w:rsidRPr="003948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0C314E" w14:textId="77777777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1CC5945" w14:textId="77777777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89A766" w14:textId="77777777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39484A" w14:paraId="3FD120F2" w14:textId="77777777" w:rsidTr="00801458">
        <w:tc>
          <w:tcPr>
            <w:tcW w:w="2336" w:type="dxa"/>
          </w:tcPr>
          <w:p w14:paraId="05B5DD29" w14:textId="77777777" w:rsidR="005D65A5" w:rsidRPr="003948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F223C5" w14:textId="77777777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53070B" w14:textId="77777777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421FF6" w14:textId="77777777" w:rsidR="005D65A5" w:rsidRPr="0039484A" w:rsidRDefault="007478E0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39484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484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08729"/>
      <w:r w:rsidRPr="0039484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9484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484A" w:rsidRPr="0039484A" w14:paraId="00A09CDF" w14:textId="77777777" w:rsidTr="0039484A">
        <w:tc>
          <w:tcPr>
            <w:tcW w:w="562" w:type="dxa"/>
          </w:tcPr>
          <w:p w14:paraId="3716E78D" w14:textId="77777777" w:rsidR="0039484A" w:rsidRPr="0039484A" w:rsidRDefault="003948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BDCE51" w14:textId="77777777" w:rsidR="0039484A" w:rsidRPr="0039484A" w:rsidRDefault="003948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8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974AF5" w14:textId="77777777" w:rsidR="0039484A" w:rsidRPr="0039484A" w:rsidRDefault="0039484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484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08730"/>
      <w:r w:rsidRPr="003948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84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9484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484A" w14:paraId="0267C479" w14:textId="77777777" w:rsidTr="00801458">
        <w:tc>
          <w:tcPr>
            <w:tcW w:w="2500" w:type="pct"/>
          </w:tcPr>
          <w:p w14:paraId="37F699C9" w14:textId="77777777" w:rsidR="00B8237E" w:rsidRPr="003948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8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48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8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484A" w14:paraId="3F240151" w14:textId="77777777" w:rsidTr="00801458">
        <w:tc>
          <w:tcPr>
            <w:tcW w:w="2500" w:type="pct"/>
          </w:tcPr>
          <w:p w14:paraId="61E91592" w14:textId="61A0874C" w:rsidR="00B8237E" w:rsidRPr="003948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9484A" w:rsidRDefault="005C548A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39484A" w14:paraId="37887F77" w14:textId="77777777" w:rsidTr="00801458">
        <w:tc>
          <w:tcPr>
            <w:tcW w:w="2500" w:type="pct"/>
          </w:tcPr>
          <w:p w14:paraId="54E9B210" w14:textId="77777777" w:rsidR="00B8237E" w:rsidRPr="0039484A" w:rsidRDefault="00B8237E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60FAF6" w14:textId="77777777" w:rsidR="00B8237E" w:rsidRPr="0039484A" w:rsidRDefault="005C548A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39484A" w14:paraId="7CF79746" w14:textId="77777777" w:rsidTr="00801458">
        <w:tc>
          <w:tcPr>
            <w:tcW w:w="2500" w:type="pct"/>
          </w:tcPr>
          <w:p w14:paraId="0A8ED8BE" w14:textId="77777777" w:rsidR="00B8237E" w:rsidRPr="003948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1DA2B4" w14:textId="77777777" w:rsidR="00B8237E" w:rsidRPr="0039484A" w:rsidRDefault="005C548A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39484A" w14:paraId="0BA5CA37" w14:textId="77777777" w:rsidTr="00801458">
        <w:tc>
          <w:tcPr>
            <w:tcW w:w="2500" w:type="pct"/>
          </w:tcPr>
          <w:p w14:paraId="41734800" w14:textId="77777777" w:rsidR="00B8237E" w:rsidRPr="0039484A" w:rsidRDefault="00B8237E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E9DED4E" w14:textId="77777777" w:rsidR="00B8237E" w:rsidRPr="0039484A" w:rsidRDefault="005C548A" w:rsidP="00801458">
            <w:pPr>
              <w:rPr>
                <w:rFonts w:ascii="Times New Roman" w:hAnsi="Times New Roman" w:cs="Times New Roman"/>
              </w:rPr>
            </w:pPr>
            <w:r w:rsidRPr="0039484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Pr="0039484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08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9EC0C" w14:textId="77777777" w:rsidR="00DF3F60" w:rsidRDefault="00DF3F60" w:rsidP="00315CA6">
      <w:pPr>
        <w:spacing w:after="0" w:line="240" w:lineRule="auto"/>
      </w:pPr>
      <w:r>
        <w:separator/>
      </w:r>
    </w:p>
  </w:endnote>
  <w:endnote w:type="continuationSeparator" w:id="0">
    <w:p w14:paraId="61AADA3A" w14:textId="77777777" w:rsidR="00DF3F60" w:rsidRDefault="00DF3F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82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05ED6" w14:textId="77777777" w:rsidR="00DF3F60" w:rsidRDefault="00DF3F60" w:rsidP="00315CA6">
      <w:pPr>
        <w:spacing w:after="0" w:line="240" w:lineRule="auto"/>
      </w:pPr>
      <w:r>
        <w:separator/>
      </w:r>
    </w:p>
  </w:footnote>
  <w:footnote w:type="continuationSeparator" w:id="0">
    <w:p w14:paraId="59929B47" w14:textId="77777777" w:rsidR="00DF3F60" w:rsidRDefault="00DF3F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84A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82A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68AC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3F6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221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9;&#1087;&#1088;&#1072;&#1074;&#1083;&#1077;&#1085;&#1080;&#1077;%20&#1101;&#1085;&#1077;&#1088;&#1075;&#1086;&#1101;&#1092;&#1092;&#1077;&#1082;&#1090;&#1080;&#1074;&#1085;&#1086;&#1089;&#1090;&#1100;&#1102;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54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9DB5FD-32F2-44DD-8FB0-667CD9DD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3446</Words>
  <Characters>19648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